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B7" w:rsidRDefault="00EF0C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Разъяснения о порядке подписания соглашений о выплате субсидий </w:t>
      </w:r>
    </w:p>
    <w:p w:rsidR="006951B7" w:rsidRDefault="006951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2021 года в соответствии с требованиями Постановления </w:t>
      </w:r>
      <w:r w:rsidRPr="00525002">
        <w:rPr>
          <w:rFonts w:ascii="Times New Roman" w:hAnsi="Times New Roman" w:cs="Times New Roman"/>
          <w:sz w:val="28"/>
          <w:szCs w:val="28"/>
        </w:rPr>
        <w:t>Правительства РФ от 09.12.2017 № 1496 «О мерах по обеспечению исполнения федерального бюджета»</w:t>
      </w:r>
      <w:r w:rsidR="00852F4B" w:rsidRPr="00525002">
        <w:rPr>
          <w:rFonts w:ascii="Times New Roman" w:hAnsi="Times New Roman" w:cs="Times New Roman"/>
          <w:sz w:val="28"/>
          <w:szCs w:val="28"/>
        </w:rPr>
        <w:t xml:space="preserve"> , Постановления</w:t>
      </w:r>
      <w:r w:rsidR="00852F4B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852F4B" w:rsidRPr="009B0789">
        <w:rPr>
          <w:rFonts w:ascii="Times New Roman" w:hAnsi="Times New Roman" w:cs="Times New Roman"/>
          <w:sz w:val="28"/>
          <w:szCs w:val="28"/>
        </w:rPr>
        <w:t xml:space="preserve">РФ от 18.09.2020 № 1492 </w:t>
      </w:r>
      <w:r w:rsidR="00525002" w:rsidRPr="009B0789">
        <w:rPr>
          <w:rFonts w:ascii="Times New Roman" w:hAnsi="Times New Roman" w:cs="Times New Roman"/>
          <w:sz w:val="28"/>
          <w:szCs w:val="28"/>
        </w:rPr>
        <w:t>«Об общих требованиях к нормативным правовым актам, муниципальным правовым актам, регулирующим предоставление</w:t>
      </w:r>
      <w:r w:rsidR="00525002" w:rsidRPr="00525002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</w:t>
      </w:r>
      <w:r w:rsidR="00525002">
        <w:rPr>
          <w:rFonts w:ascii="Times New Roman" w:hAnsi="Times New Roman" w:cs="Times New Roman"/>
          <w:sz w:val="28"/>
          <w:szCs w:val="28"/>
        </w:rPr>
        <w:t>П</w:t>
      </w:r>
      <w:r w:rsidR="00525002" w:rsidRPr="00525002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 w:rsidR="00525002">
        <w:rPr>
          <w:rFonts w:ascii="Times New Roman" w:hAnsi="Times New Roman" w:cs="Times New Roman"/>
          <w:sz w:val="28"/>
          <w:szCs w:val="28"/>
        </w:rPr>
        <w:t>Р</w:t>
      </w:r>
      <w:r w:rsidR="00525002" w:rsidRPr="00525002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25002">
        <w:rPr>
          <w:rFonts w:ascii="Times New Roman" w:hAnsi="Times New Roman" w:cs="Times New Roman"/>
          <w:sz w:val="28"/>
          <w:szCs w:val="28"/>
        </w:rPr>
        <w:t>Ф</w:t>
      </w:r>
      <w:r w:rsidR="00525002" w:rsidRPr="00525002">
        <w:rPr>
          <w:rFonts w:ascii="Times New Roman" w:hAnsi="Times New Roman" w:cs="Times New Roman"/>
          <w:sz w:val="28"/>
          <w:szCs w:val="28"/>
        </w:rPr>
        <w:t xml:space="preserve">едерации и отдельных положений некоторых актов </w:t>
      </w:r>
      <w:r w:rsidR="00525002">
        <w:rPr>
          <w:rFonts w:ascii="Times New Roman" w:hAnsi="Times New Roman" w:cs="Times New Roman"/>
          <w:sz w:val="28"/>
          <w:szCs w:val="28"/>
        </w:rPr>
        <w:t>П</w:t>
      </w:r>
      <w:r w:rsidR="00525002" w:rsidRPr="00525002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 w:rsidR="00525002">
        <w:rPr>
          <w:rFonts w:ascii="Times New Roman" w:hAnsi="Times New Roman" w:cs="Times New Roman"/>
          <w:sz w:val="28"/>
          <w:szCs w:val="28"/>
        </w:rPr>
        <w:t>Р</w:t>
      </w:r>
      <w:r w:rsidR="00525002" w:rsidRPr="00525002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25002">
        <w:rPr>
          <w:rFonts w:ascii="Times New Roman" w:hAnsi="Times New Roman" w:cs="Times New Roman"/>
          <w:sz w:val="28"/>
          <w:szCs w:val="28"/>
        </w:rPr>
        <w:t>Ф</w:t>
      </w:r>
      <w:r w:rsidR="00525002" w:rsidRPr="00525002">
        <w:rPr>
          <w:rFonts w:ascii="Times New Roman" w:hAnsi="Times New Roman" w:cs="Times New Roman"/>
          <w:sz w:val="28"/>
          <w:szCs w:val="28"/>
        </w:rPr>
        <w:t xml:space="preserve">едерации» </w:t>
      </w:r>
      <w:r w:rsidRPr="00525002">
        <w:rPr>
          <w:rFonts w:ascii="Times New Roman" w:hAnsi="Times New Roman" w:cs="Times New Roman"/>
          <w:sz w:val="28"/>
          <w:szCs w:val="28"/>
        </w:rPr>
        <w:t xml:space="preserve"> заключение соглашений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9B0789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обязательно с использованием системы «Электронный бюджет»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(далее – ЭБ)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квалифицированной электронной цифровой подписи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(далее – ЭЦП)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Подписание соглашения будет проходить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 два этапа. </w:t>
      </w:r>
    </w:p>
    <w:p w:rsidR="006951B7" w:rsidRDefault="00695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 – подготовительный, который предусматривает получение доступа к системе «ЭБ» с применением ЭЦП.</w:t>
      </w: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– заключение соглашений в системе «ЭБ» (после окончания приёма документов и расчёта объёма причитающихся субсидий – ориентировочно октябрь 2020 года).</w:t>
      </w:r>
    </w:p>
    <w:p w:rsidR="006951B7" w:rsidRDefault="00695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Расшифровка первого этапа.</w:t>
      </w: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доступа к системе необходимо следующее:</w:t>
      </w:r>
    </w:p>
    <w:p w:rsidR="006951B7" w:rsidRDefault="00EF0C25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Наличие ЭЦП</w:t>
      </w:r>
      <w:r>
        <w:rPr>
          <w:rFonts w:ascii="Times New Roman" w:hAnsi="Times New Roman" w:cs="Times New Roman"/>
          <w:sz w:val="28"/>
          <w:szCs w:val="28"/>
        </w:rPr>
        <w:t xml:space="preserve"> у лица, которое будет подписывать соглашение о предоставлении субсидии.</w:t>
      </w: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 получателя субсидии имеется ЭЦП на лицо, которое будет подписывать соглашение, то следует уточнить у удостоверяющего центра (учреждение, которое выдавало ЭЦП), позволяет ли имеющаяся ЭЦП обеспечить вход в систему ЭБ.</w:t>
      </w: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такого права имеющаяся ЭЦП не даёт, то необходимо оформить новую, обратившись в любой Центр предоставления государственных и муниципальных услуг (ссылка на оказание услуги https://mydocuments36.ru/component/k2/item/216-oformlenie-documentov-dlya-polucheniya-electronnoy-podpisi) или удостоверяющий центр для получения квалифицированной ЭЦП.</w:t>
      </w: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 на ЭЦП необходимо указать, что подпись требуется для работы на государственных порталах и информационных системах (ГИС).</w:t>
      </w:r>
    </w:p>
    <w:p w:rsidR="006951B7" w:rsidRDefault="00EF0C2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Услуга платная!!!  </w:t>
      </w:r>
      <w:r>
        <w:rPr>
          <w:rFonts w:ascii="Times New Roman" w:hAnsi="Times New Roman" w:cs="Times New Roman"/>
          <w:sz w:val="28"/>
          <w:szCs w:val="28"/>
        </w:rPr>
        <w:t>(подробности следует уточнять при обращении в МФЦ или удостоверяющий центр).</w:t>
      </w:r>
    </w:p>
    <w:p w:rsidR="006951B7" w:rsidRDefault="00EF0C25">
      <w:pPr>
        <w:pStyle w:val="western"/>
        <w:numPr>
          <w:ilvl w:val="0"/>
          <w:numId w:val="1"/>
        </w:numPr>
        <w:spacing w:before="280" w:after="0" w:line="360" w:lineRule="auto"/>
        <w:ind w:left="0" w:right="6" w:firstLine="851"/>
        <w:jc w:val="both"/>
        <w:rPr>
          <w:color w:val="auto"/>
        </w:rPr>
      </w:pPr>
      <w:r>
        <w:rPr>
          <w:color w:val="auto"/>
          <w:u w:val="single"/>
        </w:rPr>
        <w:lastRenderedPageBreak/>
        <w:t>Наличие</w:t>
      </w:r>
      <w:r>
        <w:rPr>
          <w:color w:val="auto"/>
        </w:rPr>
        <w:t xml:space="preserve"> программного продукта </w:t>
      </w:r>
      <w:r>
        <w:rPr>
          <w:b/>
          <w:bCs/>
          <w:color w:val="auto"/>
        </w:rPr>
        <w:t>«КриптоПро»</w:t>
      </w:r>
      <w:r>
        <w:rPr>
          <w:color w:val="auto"/>
        </w:rPr>
        <w:t xml:space="preserve"> (без него невозможно осуществить вход в систему для заключения соглашения о предоставлении субсидии). Уточнить про установку данной программы можно при заказе ЭЦП. </w:t>
      </w:r>
      <w:r>
        <w:rPr>
          <w:b/>
          <w:bCs/>
          <w:color w:val="auto"/>
          <w:u w:val="single"/>
        </w:rPr>
        <w:t>Услуга платная!!!</w:t>
      </w:r>
    </w:p>
    <w:p w:rsidR="006951B7" w:rsidRDefault="00EF0C25">
      <w:pPr>
        <w:pStyle w:val="western"/>
        <w:spacing w:before="280" w:after="0" w:line="360" w:lineRule="auto"/>
        <w:ind w:right="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Внимание! Если организация устанавливала ранее бесплатную версию КриптоПро с сайта, срок ее действия истекает через 6 месяцев с момента установки программного продукта. Просьба убедиться, что бесплатная версия КриптоПро не просрочена на момент подписания соглашения в «</w:t>
      </w:r>
      <w:r w:rsidR="00CB2905">
        <w:rPr>
          <w:b/>
          <w:bCs/>
          <w:color w:val="auto"/>
        </w:rPr>
        <w:t>ЭБ</w:t>
      </w:r>
      <w:r>
        <w:rPr>
          <w:b/>
          <w:bCs/>
          <w:color w:val="auto"/>
        </w:rPr>
        <w:t>»!</w:t>
      </w:r>
    </w:p>
    <w:p w:rsidR="006951B7" w:rsidRPr="00930DD5" w:rsidRDefault="00EF0C25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30DD5">
        <w:rPr>
          <w:rFonts w:ascii="Times New Roman" w:hAnsi="Times New Roman" w:cs="Times New Roman"/>
          <w:sz w:val="28"/>
          <w:szCs w:val="28"/>
          <w:highlight w:val="yellow"/>
          <w:u w:val="single"/>
        </w:rPr>
        <w:t>При наличии необходимой ЭЦП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 следует заполнить и направить в департамент аграрной Воронежской области на адрес электронной почты </w:t>
      </w:r>
      <w:r w:rsidR="00930DD5" w:rsidRPr="00930DD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depcxvrn@yandex.ru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 следующие документы:</w:t>
      </w:r>
    </w:p>
    <w:p w:rsidR="006951B7" w:rsidRPr="00930DD5" w:rsidRDefault="00EF0C25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30DD5">
        <w:rPr>
          <w:rFonts w:ascii="Times New Roman" w:hAnsi="Times New Roman" w:cs="Times New Roman"/>
          <w:sz w:val="28"/>
          <w:szCs w:val="28"/>
          <w:highlight w:val="yellow"/>
        </w:rPr>
        <w:t>согласие на обработку персональных данных (</w:t>
      </w:r>
      <w:r w:rsidR="002F47D7" w:rsidRPr="00930DD5">
        <w:rPr>
          <w:rFonts w:ascii="Times New Roman" w:hAnsi="Times New Roman" w:cs="Times New Roman"/>
          <w:sz w:val="28"/>
          <w:szCs w:val="28"/>
          <w:highlight w:val="yellow"/>
        </w:rPr>
        <w:t>Т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</w:rPr>
        <w:t>иповая форма согласия на обработку персональных данных.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doc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>);</w:t>
      </w:r>
      <w:r w:rsidR="00930DD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962DD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B962DD" w:rsidRPr="00B962DD">
        <w:rPr>
          <w:rFonts w:ascii="Times New Roman" w:hAnsi="Times New Roman" w:cs="Times New Roman"/>
          <w:sz w:val="28"/>
          <w:szCs w:val="28"/>
          <w:highlight w:val="yellow"/>
        </w:rPr>
        <w:t>распечатывается, заполняется ручным способом, подписыва</w:t>
      </w:r>
      <w:r w:rsidR="00B962DD" w:rsidRPr="00B962DD">
        <w:rPr>
          <w:rFonts w:ascii="Times New Roman" w:hAnsi="Times New Roman" w:cs="Times New Roman"/>
          <w:sz w:val="28"/>
          <w:szCs w:val="28"/>
          <w:highlight w:val="yellow"/>
        </w:rPr>
        <w:t>ется и присылается в виде скана)</w:t>
      </w:r>
    </w:p>
    <w:p w:rsidR="006951B7" w:rsidRPr="00930DD5" w:rsidRDefault="00EF0C25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 заполненная заявка на регистрацию в системе «ЭБ» (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</w:rPr>
        <w:t>Заявка на регистрацию</w:t>
      </w:r>
      <w:r w:rsidR="002F47D7"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</w:rPr>
        <w:t>бланк</w:t>
      </w:r>
      <w:r w:rsidR="002F47D7"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</w:rPr>
        <w:t>ИП.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docx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F47D7"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/ 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</w:rPr>
        <w:t>Заявка на регистрацию</w:t>
      </w:r>
      <w:r w:rsidR="002F47D7"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</w:rPr>
        <w:t>бланк ЮЛ.docx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</w:rPr>
        <w:t>;</w:t>
      </w:r>
      <w:r w:rsidR="00B962DD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r w:rsidR="00B962DD" w:rsidRPr="00B962DD">
        <w:rPr>
          <w:rFonts w:ascii="Times New Roman" w:hAnsi="Times New Roman" w:cs="Times New Roman"/>
          <w:sz w:val="28"/>
          <w:szCs w:val="28"/>
          <w:highlight w:val="yellow"/>
        </w:rPr>
        <w:t>заполняется в электронном виде</w:t>
      </w:r>
      <w:r w:rsidR="00B962D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962DD" w:rsidRPr="00B962DD">
        <w:rPr>
          <w:rFonts w:ascii="Times New Roman" w:hAnsi="Times New Roman" w:cs="Times New Roman"/>
          <w:sz w:val="28"/>
          <w:szCs w:val="28"/>
          <w:highlight w:val="yellow"/>
        </w:rPr>
        <w:t>(</w:t>
      </w:r>
      <w:proofErr w:type="spellStart"/>
      <w:r w:rsidR="00B962DD" w:rsidRPr="00B962DD">
        <w:rPr>
          <w:rFonts w:ascii="Times New Roman" w:hAnsi="Times New Roman" w:cs="Times New Roman"/>
          <w:sz w:val="28"/>
          <w:szCs w:val="28"/>
          <w:highlight w:val="yellow"/>
        </w:rPr>
        <w:t>ворд</w:t>
      </w:r>
      <w:proofErr w:type="spellEnd"/>
      <w:r w:rsidR="00B962DD">
        <w:rPr>
          <w:rFonts w:ascii="Times New Roman" w:hAnsi="Times New Roman" w:cs="Times New Roman"/>
          <w:sz w:val="28"/>
          <w:szCs w:val="28"/>
          <w:highlight w:val="yellow"/>
        </w:rPr>
        <w:t>) и таком же виде и присылается</w:t>
      </w:r>
      <w:r w:rsidR="00B962DD" w:rsidRPr="00B962DD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:rsidR="006951B7" w:rsidRDefault="00EF0C25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 скан Устава/Приказа</w:t>
      </w:r>
      <w:r w:rsidR="008A334E">
        <w:rPr>
          <w:rFonts w:ascii="Times New Roman" w:hAnsi="Times New Roman" w:cs="Times New Roman"/>
          <w:sz w:val="28"/>
          <w:szCs w:val="28"/>
          <w:highlight w:val="yellow"/>
        </w:rPr>
        <w:t>/свидет</w:t>
      </w:r>
      <w:bookmarkStart w:id="0" w:name="_GoBack"/>
      <w:bookmarkEnd w:id="0"/>
      <w:r w:rsidR="008A334E">
        <w:rPr>
          <w:rFonts w:ascii="Times New Roman" w:hAnsi="Times New Roman" w:cs="Times New Roman"/>
          <w:sz w:val="28"/>
          <w:szCs w:val="28"/>
          <w:highlight w:val="yellow"/>
        </w:rPr>
        <w:t>ельства ОГРН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, на основании которого действует организация в формате </w:t>
      </w:r>
      <w:r w:rsidRPr="00930DD5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PDF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6951B7" w:rsidRPr="00930DD5" w:rsidRDefault="00EF0C25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скан Доверенности в формате </w:t>
      </w:r>
      <w:r w:rsidRPr="00930DD5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PDF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>, если подписывающий действует от лица директора.</w:t>
      </w:r>
      <w:r w:rsidR="00930DD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6951B7" w:rsidRPr="00930DD5" w:rsidRDefault="00EF0C25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 электронный сертификат, выгруженный из ЭЦП (</w:t>
      </w:r>
      <w:r w:rsidR="00BF08BC" w:rsidRPr="00930DD5">
        <w:rPr>
          <w:rFonts w:ascii="Times New Roman" w:hAnsi="Times New Roman" w:cs="Times New Roman"/>
          <w:sz w:val="28"/>
          <w:szCs w:val="28"/>
          <w:highlight w:val="yellow"/>
        </w:rPr>
        <w:t>Выгрузить сертификат.pdf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:rsidR="006951B7" w:rsidRDefault="00EF0C25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Все файлы следует поместить </w:t>
      </w:r>
      <w:r w:rsidR="00B83866">
        <w:rPr>
          <w:rFonts w:ascii="Times New Roman" w:hAnsi="Times New Roman" w:cs="Times New Roman"/>
          <w:sz w:val="28"/>
          <w:szCs w:val="28"/>
          <w:highlight w:val="yellow"/>
        </w:rPr>
        <w:t xml:space="preserve">в 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>архив с защищённым просмотром (</w:t>
      </w:r>
      <w:r w:rsidR="007E6F91" w:rsidRPr="00930DD5">
        <w:rPr>
          <w:rFonts w:ascii="Times New Roman" w:hAnsi="Times New Roman" w:cs="Times New Roman"/>
          <w:sz w:val="28"/>
          <w:szCs w:val="28"/>
          <w:highlight w:val="yellow"/>
        </w:rPr>
        <w:t>Создание архива и добавление пароля</w:t>
      </w:r>
      <w:r w:rsidRPr="00930DD5">
        <w:rPr>
          <w:rFonts w:ascii="Times New Roman" w:hAnsi="Times New Roman" w:cs="Times New Roman"/>
          <w:sz w:val="28"/>
          <w:szCs w:val="28"/>
          <w:highlight w:val="yellow"/>
        </w:rPr>
        <w:t xml:space="preserve">) и пароль сообщить </w:t>
      </w:r>
      <w:r w:rsidR="00B83866">
        <w:rPr>
          <w:rFonts w:ascii="Times New Roman" w:hAnsi="Times New Roman" w:cs="Times New Roman"/>
          <w:sz w:val="28"/>
          <w:szCs w:val="28"/>
          <w:highlight w:val="yellow"/>
        </w:rPr>
        <w:t>по телефону или в отдель</w:t>
      </w:r>
      <w:r w:rsidR="00CD0B54">
        <w:rPr>
          <w:rFonts w:ascii="Times New Roman" w:hAnsi="Times New Roman" w:cs="Times New Roman"/>
          <w:sz w:val="28"/>
          <w:szCs w:val="28"/>
          <w:highlight w:val="yellow"/>
        </w:rPr>
        <w:t>ном письме</w:t>
      </w:r>
      <w:r w:rsidR="00CD0B5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d"/>
        <w:tblW w:w="4450" w:type="pct"/>
        <w:jc w:val="center"/>
        <w:tblLook w:val="04A0" w:firstRow="1" w:lastRow="0" w:firstColumn="1" w:lastColumn="0" w:noHBand="0" w:noVBand="1"/>
      </w:tblPr>
      <w:tblGrid>
        <w:gridCol w:w="990"/>
        <w:gridCol w:w="4059"/>
        <w:gridCol w:w="3469"/>
      </w:tblGrid>
      <w:tr w:rsidR="00930DD5" w:rsidTr="00687CEC">
        <w:trPr>
          <w:jc w:val="center"/>
        </w:trPr>
        <w:tc>
          <w:tcPr>
            <w:tcW w:w="990" w:type="dxa"/>
            <w:shd w:val="clear" w:color="auto" w:fill="auto"/>
          </w:tcPr>
          <w:p w:rsidR="00930DD5" w:rsidRDefault="00930DD5" w:rsidP="00322DDD">
            <w:pPr>
              <w:pStyle w:val="aa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059" w:type="dxa"/>
            <w:shd w:val="clear" w:color="auto" w:fill="auto"/>
          </w:tcPr>
          <w:p w:rsidR="00930DD5" w:rsidRDefault="00930DD5" w:rsidP="00322DDD">
            <w:pPr>
              <w:pStyle w:val="aa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ФИО</w:t>
            </w:r>
          </w:p>
        </w:tc>
        <w:tc>
          <w:tcPr>
            <w:tcW w:w="3469" w:type="dxa"/>
            <w:shd w:val="clear" w:color="auto" w:fill="auto"/>
          </w:tcPr>
          <w:p w:rsidR="00930DD5" w:rsidRDefault="00930DD5" w:rsidP="00322DDD">
            <w:pPr>
              <w:pStyle w:val="aa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</w:t>
            </w:r>
          </w:p>
        </w:tc>
      </w:tr>
      <w:tr w:rsidR="00930DD5" w:rsidTr="00687CEC">
        <w:trPr>
          <w:jc w:val="center"/>
        </w:trPr>
        <w:tc>
          <w:tcPr>
            <w:tcW w:w="990" w:type="dxa"/>
            <w:shd w:val="clear" w:color="auto" w:fill="auto"/>
          </w:tcPr>
          <w:p w:rsidR="00930DD5" w:rsidRDefault="00930DD5" w:rsidP="00322DDD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059" w:type="dxa"/>
            <w:shd w:val="clear" w:color="auto" w:fill="auto"/>
          </w:tcPr>
          <w:p w:rsidR="00930DD5" w:rsidRDefault="00930DD5" w:rsidP="000F31D5">
            <w:pPr>
              <w:pStyle w:val="aa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Филина Евгения </w:t>
            </w:r>
          </w:p>
        </w:tc>
        <w:tc>
          <w:tcPr>
            <w:tcW w:w="3469" w:type="dxa"/>
            <w:shd w:val="clear" w:color="auto" w:fill="auto"/>
          </w:tcPr>
          <w:p w:rsidR="00930DD5" w:rsidRDefault="00930DD5" w:rsidP="00322DDD">
            <w:pPr>
              <w:pStyle w:val="aa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212-74-12</w:t>
            </w:r>
          </w:p>
        </w:tc>
      </w:tr>
    </w:tbl>
    <w:p w:rsidR="006951B7" w:rsidRDefault="00695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1B7" w:rsidRDefault="00EF0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Расшифровка второго этапа.</w:t>
      </w:r>
    </w:p>
    <w:p w:rsidR="006951B7" w:rsidRDefault="006951B7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51B7" w:rsidRDefault="00EF0C25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юридически значимого электронного документооборота и создания защищенного соединения при вводе и обработке информации, работа в системе «ЭБ» ведётся с применением специальных средств защиты, которые устанавливаются на персональный компьютер.</w:t>
      </w:r>
    </w:p>
    <w:p w:rsidR="006951B7" w:rsidRDefault="00EF0C25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Второй этап включает в себя непосредственное подписание соглашения в системе «Электронный бюджет» с помощью ЭЦП.</w:t>
      </w:r>
    </w:p>
    <w:p w:rsidR="006951B7" w:rsidRDefault="00EF0C25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департаментом положительного решения о предоставлении субсидий </w:t>
      </w:r>
      <w:r w:rsidR="00AE2A42">
        <w:rPr>
          <w:rFonts w:ascii="Times New Roman" w:hAnsi="Times New Roman" w:cs="Times New Roman"/>
          <w:sz w:val="28"/>
          <w:szCs w:val="28"/>
        </w:rPr>
        <w:t>в сроки, установленные Порядками предоставления субсидий,</w:t>
      </w:r>
      <w:r>
        <w:rPr>
          <w:rFonts w:ascii="Times New Roman" w:hAnsi="Times New Roman" w:cs="Times New Roman"/>
          <w:sz w:val="28"/>
          <w:szCs w:val="28"/>
        </w:rPr>
        <w:t xml:space="preserve"> сотрудником департамента аграрной политики Воронежской области будет направлено соглашение для подписи в систему «ЭБ».</w:t>
      </w:r>
    </w:p>
    <w:p w:rsidR="006951B7" w:rsidRDefault="00EF0C25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точной дате и времени отправки соглашения Вы будете проинформированы дополнительно.</w:t>
      </w:r>
    </w:p>
    <w:p w:rsidR="006951B7" w:rsidRDefault="006951B7">
      <w:pPr>
        <w:tabs>
          <w:tab w:val="left" w:pos="1134"/>
        </w:tabs>
        <w:spacing w:after="0" w:line="240" w:lineRule="auto"/>
        <w:jc w:val="both"/>
      </w:pPr>
    </w:p>
    <w:sectPr w:rsidR="006951B7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7B8" w:rsidRDefault="00BD37B8">
      <w:pPr>
        <w:spacing w:after="0" w:line="240" w:lineRule="auto"/>
      </w:pPr>
      <w:r>
        <w:separator/>
      </w:r>
    </w:p>
  </w:endnote>
  <w:endnote w:type="continuationSeparator" w:id="0">
    <w:p w:rsidR="00BD37B8" w:rsidRDefault="00BD3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7B8" w:rsidRDefault="00BD37B8">
      <w:pPr>
        <w:spacing w:after="0" w:line="240" w:lineRule="auto"/>
      </w:pPr>
      <w:r>
        <w:separator/>
      </w:r>
    </w:p>
  </w:footnote>
  <w:footnote w:type="continuationSeparator" w:id="0">
    <w:p w:rsidR="00BD37B8" w:rsidRDefault="00BD3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468980"/>
      <w:docPartObj>
        <w:docPartGallery w:val="Page Numbers (Top of Page)"/>
        <w:docPartUnique/>
      </w:docPartObj>
    </w:sdtPr>
    <w:sdtEndPr/>
    <w:sdtContent>
      <w:p w:rsidR="006951B7" w:rsidRDefault="00EF0C25">
        <w:pPr>
          <w:pStyle w:val="ab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0B54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4FD2"/>
    <w:multiLevelType w:val="multilevel"/>
    <w:tmpl w:val="D5D8544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bCs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CFF5E82"/>
    <w:multiLevelType w:val="multilevel"/>
    <w:tmpl w:val="CB1C86C6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520" w:hanging="2160"/>
      </w:pPr>
    </w:lvl>
  </w:abstractNum>
  <w:abstractNum w:abstractNumId="2">
    <w:nsid w:val="5FDF3CC2"/>
    <w:multiLevelType w:val="multilevel"/>
    <w:tmpl w:val="4A04FB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B7"/>
    <w:rsid w:val="000428FE"/>
    <w:rsid w:val="000F31D5"/>
    <w:rsid w:val="001257AE"/>
    <w:rsid w:val="00263A8A"/>
    <w:rsid w:val="002A0419"/>
    <w:rsid w:val="002C3427"/>
    <w:rsid w:val="002F47D7"/>
    <w:rsid w:val="00525002"/>
    <w:rsid w:val="00687CEC"/>
    <w:rsid w:val="006951B7"/>
    <w:rsid w:val="007E6F91"/>
    <w:rsid w:val="00852F4B"/>
    <w:rsid w:val="008A334E"/>
    <w:rsid w:val="00930DD5"/>
    <w:rsid w:val="00962555"/>
    <w:rsid w:val="009703FB"/>
    <w:rsid w:val="009B0789"/>
    <w:rsid w:val="00A5755F"/>
    <w:rsid w:val="00AE2A42"/>
    <w:rsid w:val="00B83866"/>
    <w:rsid w:val="00B962DD"/>
    <w:rsid w:val="00BD37B8"/>
    <w:rsid w:val="00BF08BC"/>
    <w:rsid w:val="00C65011"/>
    <w:rsid w:val="00CB2905"/>
    <w:rsid w:val="00CD0B54"/>
    <w:rsid w:val="00E87BA0"/>
    <w:rsid w:val="00EF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F332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1F3320"/>
    <w:rPr>
      <w:color w:val="605E5C"/>
      <w:shd w:val="clear" w:color="auto" w:fill="E1DFDD"/>
    </w:rPr>
  </w:style>
  <w:style w:type="character" w:customStyle="1" w:styleId="a3">
    <w:name w:val="Верхний колонтитул Знак"/>
    <w:basedOn w:val="a0"/>
    <w:uiPriority w:val="99"/>
    <w:qFormat/>
    <w:rsid w:val="00087C97"/>
  </w:style>
  <w:style w:type="character" w:customStyle="1" w:styleId="a4">
    <w:name w:val="Нижний колонтитул Знак"/>
    <w:basedOn w:val="a0"/>
    <w:uiPriority w:val="99"/>
    <w:qFormat/>
    <w:rsid w:val="00087C97"/>
  </w:style>
  <w:style w:type="character" w:customStyle="1" w:styleId="ListLabel1">
    <w:name w:val="ListLabel 1"/>
    <w:qFormat/>
    <w:rPr>
      <w:rFonts w:ascii="Times New Roman" w:hAnsi="Times New Roman"/>
      <w:b w:val="0"/>
      <w:bCs/>
      <w:sz w:val="28"/>
    </w:rPr>
  </w:style>
  <w:style w:type="character" w:customStyle="1" w:styleId="ListLabel2">
    <w:name w:val="ListLabel 2"/>
    <w:qFormat/>
    <w:rPr>
      <w:rFonts w:ascii="Times New Roman" w:hAnsi="Times New Roman"/>
      <w:b w:val="0"/>
      <w:bCs/>
      <w:sz w:val="28"/>
    </w:rPr>
  </w:style>
  <w:style w:type="character" w:customStyle="1" w:styleId="ListLabel3">
    <w:name w:val="ListLabel 3"/>
    <w:qFormat/>
    <w:rPr>
      <w:u w:val="single"/>
    </w:rPr>
  </w:style>
  <w:style w:type="character" w:customStyle="1" w:styleId="ListLabel4">
    <w:name w:val="ListLabel 4"/>
    <w:qFormat/>
    <w:rPr>
      <w:rFonts w:ascii="Times New Roman" w:hAnsi="Times New Roman"/>
      <w:sz w:val="28"/>
      <w:u w:val="non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AD6D9B"/>
    <w:pPr>
      <w:ind w:left="720"/>
      <w:contextualSpacing/>
    </w:pPr>
  </w:style>
  <w:style w:type="paragraph" w:styleId="ab">
    <w:name w:val="header"/>
    <w:basedOn w:val="a"/>
    <w:uiPriority w:val="99"/>
    <w:unhideWhenUsed/>
    <w:rsid w:val="00087C97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087C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qFormat/>
    <w:rsid w:val="002B7B4D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d">
    <w:name w:val="Table Grid"/>
    <w:basedOn w:val="a1"/>
    <w:uiPriority w:val="39"/>
    <w:rsid w:val="00386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F332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1F3320"/>
    <w:rPr>
      <w:color w:val="605E5C"/>
      <w:shd w:val="clear" w:color="auto" w:fill="E1DFDD"/>
    </w:rPr>
  </w:style>
  <w:style w:type="character" w:customStyle="1" w:styleId="a3">
    <w:name w:val="Верхний колонтитул Знак"/>
    <w:basedOn w:val="a0"/>
    <w:uiPriority w:val="99"/>
    <w:qFormat/>
    <w:rsid w:val="00087C97"/>
  </w:style>
  <w:style w:type="character" w:customStyle="1" w:styleId="a4">
    <w:name w:val="Нижний колонтитул Знак"/>
    <w:basedOn w:val="a0"/>
    <w:uiPriority w:val="99"/>
    <w:qFormat/>
    <w:rsid w:val="00087C97"/>
  </w:style>
  <w:style w:type="character" w:customStyle="1" w:styleId="ListLabel1">
    <w:name w:val="ListLabel 1"/>
    <w:qFormat/>
    <w:rPr>
      <w:rFonts w:ascii="Times New Roman" w:hAnsi="Times New Roman"/>
      <w:b w:val="0"/>
      <w:bCs/>
      <w:sz w:val="28"/>
    </w:rPr>
  </w:style>
  <w:style w:type="character" w:customStyle="1" w:styleId="ListLabel2">
    <w:name w:val="ListLabel 2"/>
    <w:qFormat/>
    <w:rPr>
      <w:rFonts w:ascii="Times New Roman" w:hAnsi="Times New Roman"/>
      <w:b w:val="0"/>
      <w:bCs/>
      <w:sz w:val="28"/>
    </w:rPr>
  </w:style>
  <w:style w:type="character" w:customStyle="1" w:styleId="ListLabel3">
    <w:name w:val="ListLabel 3"/>
    <w:qFormat/>
    <w:rPr>
      <w:u w:val="single"/>
    </w:rPr>
  </w:style>
  <w:style w:type="character" w:customStyle="1" w:styleId="ListLabel4">
    <w:name w:val="ListLabel 4"/>
    <w:qFormat/>
    <w:rPr>
      <w:rFonts w:ascii="Times New Roman" w:hAnsi="Times New Roman"/>
      <w:sz w:val="28"/>
      <w:u w:val="non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AD6D9B"/>
    <w:pPr>
      <w:ind w:left="720"/>
      <w:contextualSpacing/>
    </w:pPr>
  </w:style>
  <w:style w:type="paragraph" w:styleId="ab">
    <w:name w:val="header"/>
    <w:basedOn w:val="a"/>
    <w:uiPriority w:val="99"/>
    <w:unhideWhenUsed/>
    <w:rsid w:val="00087C97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087C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qFormat/>
    <w:rsid w:val="002B7B4D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d">
    <w:name w:val="Table Grid"/>
    <w:basedOn w:val="a1"/>
    <w:uiPriority w:val="39"/>
    <w:rsid w:val="00386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8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Подгоргов Иван Владимирович</dc:creator>
  <dc:description/>
  <cp:lastModifiedBy>Абросимова Лидия Петровна</cp:lastModifiedBy>
  <cp:revision>124</cp:revision>
  <cp:lastPrinted>2021-01-29T12:18:00Z</cp:lastPrinted>
  <dcterms:created xsi:type="dcterms:W3CDTF">2020-08-12T09:44:00Z</dcterms:created>
  <dcterms:modified xsi:type="dcterms:W3CDTF">2021-04-07T07:43:00Z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